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6C" w:rsidRPr="00BC6C6C" w:rsidRDefault="00BC6C6C" w:rsidP="00BC6C6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bookmarkStart w:id="0" w:name="_GoBack"/>
      <w:bookmarkEnd w:id="0"/>
      <w:r w:rsidRPr="00BC6C6C">
        <w:rPr>
          <w:rStyle w:val="a6"/>
          <w:sz w:val="28"/>
          <w:szCs w:val="28"/>
        </w:rPr>
        <w:t>Входной билет на игры «Алтая» в новом сезоне будет стоить 200 рублей.</w:t>
      </w:r>
    </w:p>
    <w:p w:rsidR="00BC6C6C" w:rsidRPr="00BC6C6C" w:rsidRDefault="00BC6C6C" w:rsidP="00BC6C6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C6C6C">
        <w:rPr>
          <w:sz w:val="28"/>
          <w:szCs w:val="28"/>
        </w:rPr>
        <w:t>Правом на </w:t>
      </w:r>
      <w:r w:rsidRPr="00BC6C6C">
        <w:rPr>
          <w:rStyle w:val="a6"/>
          <w:sz w:val="28"/>
          <w:szCs w:val="28"/>
        </w:rPr>
        <w:t>бесплатное посещение</w:t>
      </w:r>
      <w:r w:rsidRPr="00BC6C6C">
        <w:rPr>
          <w:sz w:val="28"/>
          <w:szCs w:val="28"/>
        </w:rPr>
        <w:t> матчей первенства ВХЛ могут воспользоваться отдельные категории граждан в соответствии с действующим законодательством при предъявлении соответствующих документов:</w:t>
      </w:r>
    </w:p>
    <w:p w:rsidR="00BC6C6C" w:rsidRPr="00BC6C6C" w:rsidRDefault="00BC6C6C" w:rsidP="00BC6C6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C6C6C">
        <w:rPr>
          <w:sz w:val="28"/>
          <w:szCs w:val="28"/>
        </w:rPr>
        <w:t>·         Ветераны ВОВ и вооруженных (военных) конфликтов (необходимо обязательное предъявление документа, предоставляющего право на льготу);</w:t>
      </w:r>
    </w:p>
    <w:p w:rsidR="00BC6C6C" w:rsidRPr="00BC6C6C" w:rsidRDefault="00BC6C6C" w:rsidP="00BC6C6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C6C6C">
        <w:rPr>
          <w:sz w:val="28"/>
          <w:szCs w:val="28"/>
        </w:rPr>
        <w:t>·         Инвалиды I группы (необходимо обязательное предъявление документа, предоставляющего право на льготу);</w:t>
      </w:r>
    </w:p>
    <w:p w:rsidR="00BC6C6C" w:rsidRPr="00BC6C6C" w:rsidRDefault="00BC6C6C" w:rsidP="00BC6C6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C6C6C">
        <w:rPr>
          <w:sz w:val="28"/>
          <w:szCs w:val="28"/>
        </w:rPr>
        <w:t>·         Дети до 7 лет;</w:t>
      </w:r>
    </w:p>
    <w:p w:rsidR="00BC6C6C" w:rsidRPr="00BC6C6C" w:rsidRDefault="00BC6C6C" w:rsidP="00BC6C6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C6C6C">
        <w:rPr>
          <w:sz w:val="28"/>
          <w:szCs w:val="28"/>
        </w:rPr>
        <w:t>·         Дети-сироты, оставшиеся без попечения родителей, находящиеся в детских домах и школах-интернатах при предварительной подаче групповой заявки;</w:t>
      </w:r>
    </w:p>
    <w:p w:rsidR="00BC6C6C" w:rsidRPr="00BC6C6C" w:rsidRDefault="00BC6C6C" w:rsidP="00BC6C6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C6C6C">
        <w:rPr>
          <w:sz w:val="28"/>
          <w:szCs w:val="28"/>
        </w:rPr>
        <w:t>·         Дети-инвалиды (и лицам их сопровождающие, при наличии документа, подтверждающего право на сопровождение ребенка);</w:t>
      </w:r>
    </w:p>
    <w:p w:rsidR="00BC6C6C" w:rsidRPr="00BC6C6C" w:rsidRDefault="00BC6C6C" w:rsidP="00BC6C6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C6C6C">
        <w:rPr>
          <w:sz w:val="28"/>
          <w:szCs w:val="28"/>
        </w:rPr>
        <w:t>·         Участники ликвидации последствий катастрофы на Чернобыльской АЭС (необходимо обязательное предъявление документа, предоставляющего право на льготу);</w:t>
      </w:r>
    </w:p>
    <w:p w:rsidR="00BC6C6C" w:rsidRPr="00BC6C6C" w:rsidRDefault="00BC6C6C" w:rsidP="00BC6C6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ХК «Алтай» предлагает новые возможности для своих болельщиков, чтобы сделать их общение с клубом не только максимально интересным, но и выгодным!  В сезоне 2018/19 будут действовать специальные условия для следующих категорий любителей хоккея:</w:t>
      </w:r>
    </w:p>
    <w:p w:rsidR="00BC6C6C" w:rsidRPr="00BC6C6C" w:rsidRDefault="00BC6C6C" w:rsidP="00BC6C6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Для пенсионеров и инвалидов II группы стоимость входного билета составит </w:t>
      </w:r>
      <w:r w:rsidRPr="00BC6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рублей</w:t>
      </w: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(необходимо обязательное предъявление документа, предоставляющего право на льготу);</w:t>
      </w:r>
    </w:p>
    <w:p w:rsidR="00BC6C6C" w:rsidRPr="00BC6C6C" w:rsidRDefault="00BC6C6C" w:rsidP="00BC6C6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Для детей школьного возраста (7-18 лет) стоимость входного билета составит </w:t>
      </w:r>
      <w:r w:rsidRPr="00BC6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рублей</w:t>
      </w: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(необходимо обязательное предъявление документа, предоставляющего право на льготу);</w:t>
      </w:r>
    </w:p>
    <w:p w:rsidR="00BC6C6C" w:rsidRPr="00BC6C6C" w:rsidRDefault="00BC6C6C" w:rsidP="00BC6C6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Для студентов дневного отделения стоимость входного билета составит </w:t>
      </w:r>
      <w:r w:rsidRPr="00BC6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рублей </w:t>
      </w: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 обязательное предъявление документа, предоставляющего право на льготу).</w:t>
      </w:r>
    </w:p>
    <w:p w:rsidR="00BC6C6C" w:rsidRPr="00BC6C6C" w:rsidRDefault="00BC6C6C" w:rsidP="00BC6C6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для предприятий и организаций:</w:t>
      </w:r>
    </w:p>
    <w:p w:rsidR="00BC6C6C" w:rsidRPr="00BC6C6C" w:rsidRDefault="00BC6C6C" w:rsidP="00BC6C6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оформлении коллективной заявки для предприятий и организаций ХК «Алтай» бесплатно доставит билеты по адресу организации своей курьерской службой. </w:t>
      </w: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действует для юридических лиц, минимальное количество билетов  – от 20 шт., оплату можно произвести  по </w:t>
      </w: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безналичному расчету. Можно приобрести билеты как на одни матч, так и на серию игр. Заявки можно отправить на электронную почту ХК «Алтай»: </w:t>
      </w:r>
      <w:hyperlink r:id="rId5" w:history="1">
        <w:r w:rsidRPr="00BC6C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altaibarnaul@yandex.ru</w:t>
        </w:r>
      </w:hyperlink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телефон  для справок 55-59-56.</w:t>
      </w:r>
    </w:p>
    <w:p w:rsidR="00BC6C6C" w:rsidRPr="00BC6C6C" w:rsidRDefault="00BC6C6C" w:rsidP="00BC6C6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сезонных абонементов:</w:t>
      </w:r>
    </w:p>
    <w:p w:rsidR="00BC6C6C" w:rsidRPr="00BC6C6C" w:rsidRDefault="00BC6C6C" w:rsidP="00BC6C6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абонемента – 4 000 рублей</w:t>
      </w: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C6C" w:rsidRPr="00BC6C6C" w:rsidRDefault="00BC6C6C" w:rsidP="00BC6C6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регулярном чемпионате (без учета матчей плей-офф) команда проведет в общей сложности от 24 до 26 домашних игр, в зависимости от места занятого в турнирной таблице по итогам первого этапа. «Сезонка» дает право посещения всех домашних матчей «Алтая» на первом и втором этапах, а так же матчей плей-офф. Владельцу «сезонки» предоставляется возможность выбора сектора, ряда и места в зрительном зале Дворца спорта.</w:t>
      </w:r>
    </w:p>
    <w:p w:rsidR="00BC6C6C" w:rsidRPr="00BC6C6C" w:rsidRDefault="00BC6C6C" w:rsidP="00BC6C6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коллективных заказах сезонных абонементов для юридических лиц – от 10 шт. возможны дополнительные льготные условия, а оплату можно произвести  по безналичному расчету.</w:t>
      </w:r>
    </w:p>
    <w:p w:rsidR="00BC6C6C" w:rsidRPr="00BC6C6C" w:rsidRDefault="00BC6C6C" w:rsidP="00BC6C6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абонементы принимаются до 10 сентября. По всем вопросам, связанным с бронированием и продажей абонементов, вы можете обратиться по тел. 55-59-56, </w:t>
      </w:r>
      <w:hyperlink r:id="rId6" w:history="1">
        <w:r w:rsidRPr="00BC6C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altaibarnaul@yandex.ru</w:t>
        </w:r>
      </w:hyperlink>
    </w:p>
    <w:p w:rsidR="001A1E4A" w:rsidRPr="00BC6C6C" w:rsidRDefault="001A1E4A" w:rsidP="002D0504">
      <w:pPr>
        <w:rPr>
          <w:rFonts w:ascii="Times New Roman" w:hAnsi="Times New Roman" w:cs="Times New Roman"/>
          <w:sz w:val="28"/>
          <w:szCs w:val="28"/>
        </w:rPr>
      </w:pPr>
    </w:p>
    <w:sectPr w:rsidR="001A1E4A" w:rsidRPr="00BC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1E"/>
    <w:rsid w:val="001A1E4A"/>
    <w:rsid w:val="0021461E"/>
    <w:rsid w:val="002B6B6C"/>
    <w:rsid w:val="002D0504"/>
    <w:rsid w:val="00537ABD"/>
    <w:rsid w:val="009A6C85"/>
    <w:rsid w:val="00BC6C6C"/>
    <w:rsid w:val="00CB308E"/>
    <w:rsid w:val="00D4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461E"/>
    <w:rPr>
      <w:i/>
      <w:iCs/>
    </w:rPr>
  </w:style>
  <w:style w:type="character" w:styleId="a5">
    <w:name w:val="Hyperlink"/>
    <w:basedOn w:val="a0"/>
    <w:uiPriority w:val="99"/>
    <w:semiHidden/>
    <w:unhideWhenUsed/>
    <w:rsid w:val="002146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14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BC6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461E"/>
    <w:rPr>
      <w:i/>
      <w:iCs/>
    </w:rPr>
  </w:style>
  <w:style w:type="character" w:styleId="a5">
    <w:name w:val="Hyperlink"/>
    <w:basedOn w:val="a0"/>
    <w:uiPriority w:val="99"/>
    <w:semiHidden/>
    <w:unhideWhenUsed/>
    <w:rsid w:val="002146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14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BC6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taibarnaul@yandex.ru" TargetMode="External"/><Relationship Id="rId5" Type="http://schemas.openxmlformats.org/officeDocument/2006/relationships/hyperlink" Target="mailto:altaibarna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2018-08-07T02:11:00Z</dcterms:created>
  <dcterms:modified xsi:type="dcterms:W3CDTF">2018-08-07T06:13:00Z</dcterms:modified>
</cp:coreProperties>
</file>